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668886DB">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0883EAC9" w14:textId="1E2A523F" w:rsidR="00507557" w:rsidRPr="00507557" w:rsidRDefault="00845CCA" w:rsidP="00507557">
      <w:pPr>
        <w:spacing w:line="276" w:lineRule="auto"/>
        <w:rPr>
          <w:rFonts w:cs="Calibri"/>
          <w:b/>
          <w:bCs/>
          <w:sz w:val="24"/>
          <w:szCs w:val="24"/>
        </w:rPr>
      </w:pPr>
      <w:r>
        <w:rPr>
          <w:rFonts w:cs="Calibri"/>
          <w:b/>
          <w:bCs/>
          <w:sz w:val="24"/>
          <w:szCs w:val="24"/>
        </w:rPr>
        <w:t>Vognkort</w:t>
      </w:r>
    </w:p>
    <w:p w14:paraId="38B48F06" w14:textId="0AE71898" w:rsidR="00C02ACA" w:rsidRPr="00845CCA" w:rsidRDefault="00845CCA" w:rsidP="00845CCA">
      <w:pPr>
        <w:rPr>
          <w:rFonts w:cs="Calibri"/>
        </w:rPr>
      </w:pPr>
      <w:r w:rsidRPr="00845CCA">
        <w:rPr>
          <w:rFonts w:cs="Calibri"/>
          <w:b/>
          <w:bCs/>
          <w:sz w:val="24"/>
          <w:szCs w:val="24"/>
        </w:rPr>
        <w:t>Forberedelse vognkort:</w:t>
      </w:r>
      <w:r w:rsidRPr="00845CCA">
        <w:rPr>
          <w:rFonts w:cs="Calibri"/>
        </w:rPr>
        <w:t xml:space="preserve"> Installasjon forberedes før elevene kommer inn i rommet. Legg frem vognkort og </w:t>
      </w:r>
      <w:proofErr w:type="spellStart"/>
      <w:r w:rsidRPr="00845CCA">
        <w:rPr>
          <w:rFonts w:cs="Calibri"/>
        </w:rPr>
        <w:t>matchbox</w:t>
      </w:r>
      <w:proofErr w:type="spellEnd"/>
      <w:r w:rsidRPr="00845CCA">
        <w:rPr>
          <w:rFonts w:cs="Calibri"/>
        </w:rPr>
        <w:t>-biler og førerkort for å skape nysgjerrighet blant elevene. Annet: Elevene trenger nettbrett/pc med tilgang til internett, ark og blyant. Vurder eventuelle konkreter i arbeid med det matematiske innholdet. For eksempel målebånd for oppmåling av kjøretøyet.  </w:t>
      </w:r>
      <w:r w:rsidR="00C02ACA">
        <w:br/>
      </w:r>
    </w:p>
    <w:tbl>
      <w:tblPr>
        <w:tblStyle w:val="Rutenettabell2uthevingsfarge6"/>
        <w:tblW w:w="0" w:type="auto"/>
        <w:tblBorders>
          <w:top w:val="single" w:sz="2" w:space="0" w:color="8ECFB7"/>
          <w:bottom w:val="single" w:sz="2" w:space="0" w:color="8ECFB7"/>
          <w:insideH w:val="single" w:sz="6" w:space="0" w:color="8ECFB7"/>
          <w:insideV w:val="single" w:sz="6" w:space="0" w:color="8ECFB7"/>
        </w:tblBorders>
        <w:tblLayout w:type="fixed"/>
        <w:tblLook w:val="04A0" w:firstRow="1" w:lastRow="0" w:firstColumn="1" w:lastColumn="0" w:noHBand="0" w:noVBand="1"/>
      </w:tblPr>
      <w:tblGrid>
        <w:gridCol w:w="2835"/>
        <w:gridCol w:w="3261"/>
        <w:gridCol w:w="2976"/>
      </w:tblGrid>
      <w:tr w:rsidR="00507557" w:rsidRPr="003477DF" w14:paraId="10886FEF" w14:textId="764F45A5" w:rsidTr="00507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0F03B1D6" w14:textId="34E7060C" w:rsidR="00507557" w:rsidRPr="007D0F90" w:rsidRDefault="00507557" w:rsidP="003432B8">
            <w:pPr>
              <w:rPr>
                <w:rFonts w:ascii="Calibri" w:hAnsi="Calibri" w:cs="Calibri"/>
              </w:rPr>
            </w:pPr>
            <w:r w:rsidRPr="007D0F90">
              <w:rPr>
                <w:rFonts w:ascii="Calibri" w:hAnsi="Calibri" w:cs="Calibri"/>
              </w:rPr>
              <w:t>Hva</w:t>
            </w:r>
          </w:p>
        </w:tc>
        <w:tc>
          <w:tcPr>
            <w:tcW w:w="3261" w:type="dxa"/>
            <w:shd w:val="clear" w:color="auto" w:fill="DBF4EB"/>
          </w:tcPr>
          <w:p w14:paraId="14DA9D3C" w14:textId="3D306688" w:rsidR="00507557" w:rsidRPr="007D0F90" w:rsidRDefault="00507557"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2976" w:type="dxa"/>
            <w:shd w:val="clear" w:color="auto" w:fill="DBF4EB"/>
          </w:tcPr>
          <w:p w14:paraId="5A2FCF90" w14:textId="079958E9" w:rsidR="00507557" w:rsidRPr="007D0F90" w:rsidRDefault="00507557"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845CCA" w:rsidRPr="003477DF" w14:paraId="08CBF5DF" w14:textId="773AB47B" w:rsidTr="0050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90B3C7A" w14:textId="36466556" w:rsidR="00845CCA" w:rsidRPr="00845CCA" w:rsidRDefault="00845CCA" w:rsidP="00845CCA">
            <w:pPr>
              <w:pStyle w:val="NormalWeb"/>
              <w:spacing w:before="260" w:beforeAutospacing="0" w:after="260" w:afterAutospacing="0"/>
              <w:ind w:left="113" w:right="113"/>
              <w:rPr>
                <w:rFonts w:asciiTheme="minorHAnsi" w:hAnsiTheme="minorHAnsi" w:cs="Calibri"/>
                <w:sz w:val="20"/>
                <w:szCs w:val="20"/>
              </w:rPr>
            </w:pPr>
            <w:r w:rsidRPr="00845CCA">
              <w:rPr>
                <w:rFonts w:asciiTheme="minorHAnsi" w:hAnsiTheme="minorHAnsi" w:cs="Calibri"/>
                <w:sz w:val="20"/>
                <w:szCs w:val="20"/>
              </w:rPr>
              <w:t xml:space="preserve">Installasjon og lærerstyrt samtale </w:t>
            </w:r>
            <w:r w:rsidRPr="00845CCA">
              <w:rPr>
                <w:rFonts w:asciiTheme="minorHAnsi" w:hAnsiTheme="minorHAnsi" w:cs="Calibri"/>
                <w:b w:val="0"/>
                <w:bCs w:val="0"/>
                <w:sz w:val="20"/>
                <w:szCs w:val="20"/>
              </w:rPr>
              <w:t>om vognkort.</w:t>
            </w:r>
          </w:p>
          <w:p w14:paraId="1260E25B" w14:textId="6B25A266" w:rsidR="00845CCA" w:rsidRPr="00845CCA" w:rsidRDefault="00845CCA" w:rsidP="00845CCA">
            <w:pPr>
              <w:spacing w:before="260" w:after="260" w:line="276" w:lineRule="auto"/>
              <w:ind w:left="113" w:right="113"/>
              <w:rPr>
                <w:rFonts w:cs="Calibri"/>
                <w:sz w:val="20"/>
                <w:szCs w:val="20"/>
                <w:lang w:val="nn-NO"/>
              </w:rPr>
            </w:pPr>
          </w:p>
        </w:tc>
        <w:tc>
          <w:tcPr>
            <w:tcW w:w="3261" w:type="dxa"/>
            <w:shd w:val="clear" w:color="auto" w:fill="FFFFFF" w:themeFill="background1"/>
          </w:tcPr>
          <w:p w14:paraId="132BBCD6" w14:textId="30304FD5" w:rsidR="00845CCA" w:rsidRPr="00845CCA"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845CCA">
              <w:rPr>
                <w:rFonts w:cs="Calibri"/>
                <w:sz w:val="20"/>
                <w:szCs w:val="20"/>
              </w:rPr>
              <w:t>Lærer har gjort klart installasjon og ber elever snu og snakke om installasjonen. Deretter lærerstyrt samtale: Hva ser elevene i installasjonen? Spør elevene om hva slags kjøretøy de har hjemme. Lærer holder opp vognkort og spør om elevene også har slike hjemme?  </w:t>
            </w:r>
          </w:p>
        </w:tc>
        <w:tc>
          <w:tcPr>
            <w:tcW w:w="2976" w:type="dxa"/>
            <w:shd w:val="clear" w:color="auto" w:fill="FFFFFF" w:themeFill="background1"/>
          </w:tcPr>
          <w:p w14:paraId="635BC902" w14:textId="53513638" w:rsidR="00845CCA" w:rsidRPr="00845CCA"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845CCA">
              <w:rPr>
                <w:rFonts w:cs="Calibri"/>
                <w:sz w:val="20"/>
                <w:szCs w:val="20"/>
              </w:rPr>
              <w:t xml:space="preserve">Sette teksten vognkort i kontekst. Koble på forkunnskaper. </w:t>
            </w:r>
          </w:p>
          <w:p w14:paraId="533B4963" w14:textId="77777777" w:rsidR="00845CCA" w:rsidRPr="00845CCA" w:rsidRDefault="00845CCA" w:rsidP="00845C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p>
          <w:p w14:paraId="222AC57A" w14:textId="7EB43B81" w:rsidR="00845CCA" w:rsidRPr="00845CCA"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845CCA" w:rsidRPr="003477DF" w14:paraId="1D120412" w14:textId="5DE69749"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3AE58114" w14:textId="53ECE2AD" w:rsidR="00845CCA" w:rsidRPr="00845CCA" w:rsidRDefault="00845CCA" w:rsidP="00845CCA">
            <w:pPr>
              <w:spacing w:before="260" w:after="260" w:line="276" w:lineRule="auto"/>
              <w:ind w:left="113" w:right="113"/>
              <w:rPr>
                <w:rFonts w:cs="Calibri"/>
                <w:b w:val="0"/>
                <w:bCs w:val="0"/>
                <w:sz w:val="20"/>
                <w:szCs w:val="20"/>
              </w:rPr>
            </w:pPr>
            <w:r w:rsidRPr="00845CCA">
              <w:rPr>
                <w:rFonts w:cs="Calibri"/>
                <w:sz w:val="20"/>
                <w:szCs w:val="20"/>
              </w:rPr>
              <w:t>Nettsøk</w:t>
            </w:r>
          </w:p>
        </w:tc>
        <w:tc>
          <w:tcPr>
            <w:tcW w:w="3261" w:type="dxa"/>
            <w:shd w:val="clear" w:color="auto" w:fill="DBF4EB"/>
          </w:tcPr>
          <w:p w14:paraId="3D45E5A9" w14:textId="1E0B990A" w:rsidR="00845CCA" w:rsidRPr="00845CCA" w:rsidRDefault="00845CCA" w:rsidP="00845C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 xml:space="preserve">Be elevene søke opp «Hva er et vognkort?» og lese hver for seg og skrive ned stikkord for det de finner. </w:t>
            </w:r>
          </w:p>
        </w:tc>
        <w:tc>
          <w:tcPr>
            <w:tcW w:w="2976" w:type="dxa"/>
            <w:shd w:val="clear" w:color="auto" w:fill="DBF4EB"/>
          </w:tcPr>
          <w:p w14:paraId="7246ADAC" w14:textId="3DFAD73F" w:rsidR="00845CCA" w:rsidRPr="00845CCA" w:rsidRDefault="00845CCA" w:rsidP="00845CCA">
            <w:pPr>
              <w:pStyle w:val="Listeavsnitt"/>
              <w:numPr>
                <w:ilvl w:val="0"/>
                <w:numId w:val="97"/>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 xml:space="preserve">Sette teksten vognkort inn i en meningsfull sammenheng. Koble til hverdagsliv. </w:t>
            </w:r>
          </w:p>
        </w:tc>
      </w:tr>
      <w:tr w:rsidR="00845CCA" w:rsidRPr="003477DF" w14:paraId="559C4D76" w14:textId="1C819DBE" w:rsidTr="0050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732F510" w14:textId="2ACE4E8F" w:rsidR="00845CCA" w:rsidRPr="00507557" w:rsidRDefault="00845CCA" w:rsidP="00845CCA">
            <w:pPr>
              <w:spacing w:before="260" w:after="260" w:line="276" w:lineRule="auto"/>
              <w:ind w:left="113" w:right="113"/>
              <w:rPr>
                <w:rFonts w:cs="Calibri"/>
                <w:b w:val="0"/>
                <w:bCs w:val="0"/>
                <w:sz w:val="20"/>
                <w:szCs w:val="20"/>
              </w:rPr>
            </w:pPr>
            <w:r w:rsidRPr="00845CCA">
              <w:rPr>
                <w:rFonts w:cs="Times New Roman"/>
                <w:sz w:val="20"/>
                <w:szCs w:val="20"/>
              </w:rPr>
              <w:t>Lærerstyrt samtale</w:t>
            </w:r>
          </w:p>
        </w:tc>
        <w:tc>
          <w:tcPr>
            <w:tcW w:w="3261" w:type="dxa"/>
            <w:shd w:val="clear" w:color="auto" w:fill="FFFFFF" w:themeFill="background1"/>
          </w:tcPr>
          <w:p w14:paraId="314C6FB9" w14:textId="47A89AF1" w:rsidR="00845CCA" w:rsidRPr="00507557"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845CCA">
              <w:rPr>
                <w:rFonts w:cs="Calibri"/>
                <w:sz w:val="20"/>
                <w:szCs w:val="20"/>
              </w:rPr>
              <w:t>Lærerstyrt samtale om det de fant ut. Kan komme innom: Hva som finnes på et vognkort. Lurt å komme innom: Hva som er meningen med et vognkort og at vognkort alltid kommer i to deler. Forsøk å sørge for at elevene vet hva et vognkort er før du går videre. Søk gjerne opp et bilde av hvilket kjøretøy vognkortet tilhører sammen med elevene før dere går videre. </w:t>
            </w:r>
          </w:p>
        </w:tc>
        <w:tc>
          <w:tcPr>
            <w:tcW w:w="2976" w:type="dxa"/>
            <w:shd w:val="clear" w:color="auto" w:fill="FFFFFF" w:themeFill="background1"/>
          </w:tcPr>
          <w:p w14:paraId="338D380C" w14:textId="62F8DAA1" w:rsidR="00845CCA" w:rsidRPr="00507557" w:rsidRDefault="00845CCA" w:rsidP="00845CCA">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45CCA">
              <w:rPr>
                <w:rFonts w:asciiTheme="minorHAnsi" w:hAnsiTheme="minorHAnsi" w:cs="Calibri"/>
                <w:sz w:val="20"/>
                <w:szCs w:val="20"/>
              </w:rPr>
              <w:t xml:space="preserve">Sette teksten vognkort inn i en meningsfull sammenheng. Koble til hverdagsliv og konkretisere. </w:t>
            </w:r>
          </w:p>
        </w:tc>
      </w:tr>
      <w:tr w:rsidR="00845CCA" w:rsidRPr="003477DF" w14:paraId="1DCBD879" w14:textId="44F55F53"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7BF5E766" w14:textId="39F4C7DC" w:rsidR="00845CCA" w:rsidRPr="00845CCA" w:rsidRDefault="00845CCA" w:rsidP="00845CCA">
            <w:pPr>
              <w:spacing w:before="260" w:after="260"/>
              <w:ind w:left="113" w:right="113"/>
              <w:rPr>
                <w:rFonts w:cs="Calibri"/>
                <w:sz w:val="20"/>
                <w:szCs w:val="20"/>
              </w:rPr>
            </w:pPr>
            <w:r w:rsidRPr="00845CCA">
              <w:rPr>
                <w:rFonts w:cs="Calibri"/>
                <w:sz w:val="20"/>
                <w:szCs w:val="20"/>
              </w:rPr>
              <w:lastRenderedPageBreak/>
              <w:t xml:space="preserve">Oppgave – hva får du vite? </w:t>
            </w:r>
          </w:p>
        </w:tc>
        <w:tc>
          <w:tcPr>
            <w:tcW w:w="3261" w:type="dxa"/>
            <w:shd w:val="clear" w:color="auto" w:fill="DBF4EB"/>
          </w:tcPr>
          <w:p w14:paraId="797190B0" w14:textId="77777777" w:rsidR="00845CCA" w:rsidRP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 xml:space="preserve">Del ut vognkort del 1 fra det samme kjøretøyet til alle elevene, og et ark å skrive på. </w:t>
            </w:r>
          </w:p>
          <w:p w14:paraId="2FC92CCF" w14:textId="14C8B623" w:rsidR="00845CCA" w:rsidRP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Oppgave: Hva får du vite om kjøretøyet av vognkortet? Skriv ned minst to ting du får vite og minst en ting du ikke forsto og vil finne ut av.  </w:t>
            </w:r>
          </w:p>
        </w:tc>
        <w:tc>
          <w:tcPr>
            <w:tcW w:w="2976" w:type="dxa"/>
            <w:shd w:val="clear" w:color="auto" w:fill="DBF4EB"/>
          </w:tcPr>
          <w:p w14:paraId="1456C700" w14:textId="66516443" w:rsidR="00845CCA" w:rsidRPr="00845CCA" w:rsidRDefault="00845CCA" w:rsidP="00845C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 xml:space="preserve">Å arbeide med å innhente informasjon om kjøretøyet via teksten og også med å identifisere tekst som ikke gir mening. </w:t>
            </w:r>
          </w:p>
        </w:tc>
      </w:tr>
      <w:tr w:rsidR="00845CCA" w:rsidRPr="00F43310" w14:paraId="08806F2F" w14:textId="77777777" w:rsidTr="0050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FE83593" w14:textId="3681DF2B" w:rsidR="00845CCA" w:rsidRPr="00845CCA" w:rsidRDefault="00845CCA" w:rsidP="00845CCA">
            <w:pPr>
              <w:spacing w:before="260" w:after="260"/>
              <w:ind w:left="113" w:right="113"/>
              <w:rPr>
                <w:rFonts w:eastAsia="Calibri Light" w:cs="Calibri"/>
                <w:color w:val="000000" w:themeColor="text1"/>
                <w:sz w:val="20"/>
                <w:szCs w:val="20"/>
              </w:rPr>
            </w:pPr>
            <w:r w:rsidRPr="00845CCA">
              <w:rPr>
                <w:rFonts w:cs="Calibri"/>
                <w:sz w:val="20"/>
                <w:szCs w:val="20"/>
              </w:rPr>
              <w:t>Dele</w:t>
            </w:r>
          </w:p>
        </w:tc>
        <w:tc>
          <w:tcPr>
            <w:tcW w:w="3261" w:type="dxa"/>
            <w:shd w:val="clear" w:color="auto" w:fill="FFFFFF" w:themeFill="background1"/>
          </w:tcPr>
          <w:p w14:paraId="596E3E1D" w14:textId="77777777" w:rsidR="00845CCA" w:rsidRPr="00845CCA"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845CCA">
              <w:rPr>
                <w:rFonts w:cs="Calibri"/>
                <w:sz w:val="20"/>
                <w:szCs w:val="20"/>
              </w:rPr>
              <w:t>Dele: Elevene deler med hverandre i par eller grupper på tre.  </w:t>
            </w:r>
          </w:p>
          <w:p w14:paraId="6A5C1F64" w14:textId="2F5B3789" w:rsidR="00845CCA" w:rsidRPr="00845CCA"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2976" w:type="dxa"/>
            <w:shd w:val="clear" w:color="auto" w:fill="FFFFFF" w:themeFill="background1"/>
          </w:tcPr>
          <w:p w14:paraId="41417DB5" w14:textId="5A4C15DB" w:rsidR="00845CCA" w:rsidRPr="00845CCA"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eastAsia="Calibri Light" w:cs="Calibri"/>
                <w:color w:val="000000" w:themeColor="text1"/>
                <w:sz w:val="20"/>
                <w:szCs w:val="20"/>
              </w:rPr>
            </w:pPr>
            <w:r w:rsidRPr="00845CCA">
              <w:rPr>
                <w:rFonts w:cs="Calibri"/>
                <w:sz w:val="20"/>
                <w:szCs w:val="20"/>
              </w:rPr>
              <w:t>For å samsnakke og dele informasjon og også for å høre hva andre syntes var vanskelig å forstå.</w:t>
            </w:r>
          </w:p>
        </w:tc>
      </w:tr>
      <w:tr w:rsidR="00845CCA" w:rsidRPr="00742EAE" w14:paraId="1EC757F8" w14:textId="77777777"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48DEA8FE" w14:textId="77777777" w:rsidR="00845CCA" w:rsidRDefault="00845CCA" w:rsidP="00845CCA">
            <w:pPr>
              <w:spacing w:before="260" w:after="260"/>
              <w:ind w:left="113" w:right="113"/>
              <w:rPr>
                <w:rFonts w:ascii="Calibri" w:hAnsi="Calibri" w:cs="Calibri"/>
                <w:b w:val="0"/>
                <w:bCs w:val="0"/>
                <w:sz w:val="20"/>
                <w:szCs w:val="20"/>
              </w:rPr>
            </w:pPr>
            <w:r>
              <w:rPr>
                <w:rFonts w:ascii="Calibri" w:hAnsi="Calibri" w:cs="Calibri"/>
                <w:sz w:val="20"/>
                <w:szCs w:val="20"/>
              </w:rPr>
              <w:t>Lærerstyrt samtale om lesingen</w:t>
            </w:r>
          </w:p>
          <w:p w14:paraId="2105E96C" w14:textId="77777777" w:rsidR="00845CCA" w:rsidRDefault="00845CCA" w:rsidP="00845CCA">
            <w:pPr>
              <w:spacing w:before="260" w:after="260"/>
              <w:ind w:left="113" w:right="113"/>
              <w:rPr>
                <w:rFonts w:ascii="Calibri" w:hAnsi="Calibri" w:cs="Calibri"/>
                <w:b w:val="0"/>
                <w:bCs w:val="0"/>
                <w:sz w:val="20"/>
                <w:szCs w:val="20"/>
              </w:rPr>
            </w:pPr>
          </w:p>
          <w:p w14:paraId="7AD8A335" w14:textId="77777777" w:rsidR="00845CCA" w:rsidRDefault="00845CCA" w:rsidP="00845CCA">
            <w:pPr>
              <w:spacing w:before="260" w:after="260"/>
              <w:ind w:left="113" w:right="113"/>
              <w:rPr>
                <w:rFonts w:ascii="Calibri" w:hAnsi="Calibri" w:cs="Calibri"/>
                <w:b w:val="0"/>
                <w:bCs w:val="0"/>
                <w:sz w:val="20"/>
                <w:szCs w:val="20"/>
              </w:rPr>
            </w:pPr>
          </w:p>
          <w:p w14:paraId="63FA1353" w14:textId="77777777" w:rsidR="00845CCA" w:rsidRDefault="00845CCA" w:rsidP="00845CCA">
            <w:pPr>
              <w:spacing w:before="260" w:after="260"/>
              <w:ind w:left="113" w:right="113"/>
              <w:rPr>
                <w:rFonts w:ascii="Calibri" w:hAnsi="Calibri" w:cs="Calibri"/>
                <w:b w:val="0"/>
                <w:bCs w:val="0"/>
                <w:sz w:val="20"/>
                <w:szCs w:val="20"/>
              </w:rPr>
            </w:pPr>
          </w:p>
          <w:p w14:paraId="0BC446B9" w14:textId="77777777" w:rsidR="00845CCA" w:rsidRDefault="00845CCA" w:rsidP="00845CCA">
            <w:pPr>
              <w:spacing w:before="260" w:after="260"/>
              <w:ind w:left="113" w:right="113"/>
              <w:rPr>
                <w:rFonts w:ascii="Calibri" w:hAnsi="Calibri" w:cs="Calibri"/>
                <w:b w:val="0"/>
                <w:bCs w:val="0"/>
                <w:sz w:val="20"/>
                <w:szCs w:val="20"/>
              </w:rPr>
            </w:pPr>
          </w:p>
          <w:p w14:paraId="03D9EC72" w14:textId="77777777" w:rsidR="00845CCA" w:rsidRDefault="00845CCA" w:rsidP="00845CCA">
            <w:pPr>
              <w:spacing w:before="260" w:after="260"/>
              <w:ind w:left="113" w:right="113"/>
              <w:rPr>
                <w:rFonts w:ascii="Calibri" w:hAnsi="Calibri" w:cs="Calibri"/>
                <w:b w:val="0"/>
                <w:bCs w:val="0"/>
                <w:sz w:val="20"/>
                <w:szCs w:val="20"/>
              </w:rPr>
            </w:pPr>
          </w:p>
          <w:p w14:paraId="5A507E98" w14:textId="77777777" w:rsidR="00845CCA" w:rsidRDefault="00845CCA" w:rsidP="00845CCA">
            <w:pPr>
              <w:spacing w:before="260" w:after="260"/>
              <w:ind w:left="113" w:right="113"/>
              <w:rPr>
                <w:rFonts w:ascii="Calibri" w:hAnsi="Calibri" w:cs="Calibri"/>
                <w:b w:val="0"/>
                <w:bCs w:val="0"/>
                <w:sz w:val="20"/>
                <w:szCs w:val="20"/>
              </w:rPr>
            </w:pPr>
          </w:p>
          <w:p w14:paraId="5D157B5D" w14:textId="77777777" w:rsidR="00845CCA" w:rsidRDefault="00845CCA" w:rsidP="00845CCA">
            <w:pPr>
              <w:spacing w:before="260" w:after="260"/>
              <w:ind w:left="113" w:right="113"/>
              <w:rPr>
                <w:rFonts w:ascii="Calibri" w:hAnsi="Calibri" w:cs="Calibri"/>
                <w:b w:val="0"/>
                <w:bCs w:val="0"/>
                <w:sz w:val="20"/>
                <w:szCs w:val="20"/>
              </w:rPr>
            </w:pPr>
          </w:p>
          <w:p w14:paraId="79815AE8" w14:textId="5DB0EA6B" w:rsidR="00845CCA" w:rsidRPr="00CF06BF" w:rsidRDefault="00845CCA" w:rsidP="00845CCA">
            <w:pPr>
              <w:spacing w:before="260" w:after="260"/>
              <w:ind w:left="113" w:right="113"/>
              <w:rPr>
                <w:rFonts w:eastAsia="Calibri Light" w:cs="Calibri"/>
                <w:color w:val="000000" w:themeColor="text1"/>
                <w:sz w:val="20"/>
                <w:szCs w:val="20"/>
              </w:rPr>
            </w:pPr>
            <w:r>
              <w:rPr>
                <w:rFonts w:ascii="Calibri" w:hAnsi="Calibri" w:cs="Calibri"/>
                <w:sz w:val="20"/>
                <w:szCs w:val="20"/>
              </w:rPr>
              <w:br/>
              <w:t>Lærerstyrt samtale – Hva forsto vi ikke?</w:t>
            </w:r>
          </w:p>
        </w:tc>
        <w:tc>
          <w:tcPr>
            <w:tcW w:w="3261" w:type="dxa"/>
            <w:shd w:val="clear" w:color="auto" w:fill="DBF4EB"/>
          </w:tcPr>
          <w:p w14:paraId="7F09C917"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C27C0">
              <w:rPr>
                <w:rFonts w:ascii="Calibri" w:hAnsi="Calibri" w:cs="Calibri"/>
                <w:sz w:val="20"/>
                <w:szCs w:val="20"/>
              </w:rPr>
              <w:t>Lærerstyrt samtale om hva de fikk vite. Spør også om hvordan de vet det de sier de vet</w:t>
            </w:r>
            <w:r>
              <w:rPr>
                <w:rFonts w:ascii="Calibri" w:hAnsi="Calibri" w:cs="Calibri"/>
                <w:sz w:val="20"/>
                <w:szCs w:val="20"/>
              </w:rPr>
              <w:t xml:space="preserve">. </w:t>
            </w:r>
          </w:p>
          <w:p w14:paraId="35747C81"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C27C0">
              <w:rPr>
                <w:rFonts w:ascii="Calibri" w:hAnsi="Calibri" w:cs="Calibri"/>
                <w:sz w:val="20"/>
                <w:szCs w:val="20"/>
              </w:rPr>
              <w:t xml:space="preserve">Fokus kan være struktur på vognkortet – overskrifter – innramminger (avsnitt), ... </w:t>
            </w:r>
          </w:p>
          <w:p w14:paraId="37662BCE" w14:textId="5BCB3C3E"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C27C0">
              <w:rPr>
                <w:rFonts w:ascii="Calibri" w:hAnsi="Calibri" w:cs="Calibri"/>
                <w:sz w:val="20"/>
                <w:szCs w:val="20"/>
              </w:rPr>
              <w:t>Fokuser også på hvordan man effektivt leser en tekst som denne. Er det noe man hopper over fordi man kjenner strukturen for eksempel? Kan man lese uten å forstå absolutt alt? Eventuelt hvorfor? </w:t>
            </w:r>
          </w:p>
          <w:p w14:paraId="1EC90109"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AA849FF" w14:textId="1FC17369"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C27C0">
              <w:rPr>
                <w:rFonts w:ascii="Calibri" w:hAnsi="Calibri" w:cs="Calibri"/>
                <w:sz w:val="20"/>
                <w:szCs w:val="20"/>
              </w:rPr>
              <w:t xml:space="preserve">Lærerstyrt samtale om det de ikke forsto. Hvordan kan vi finne ut av det? Hva og hvordan skal vi eventuelt søke? Hvordan kan man effektivt søke på nett? Velg om elevene skal finne ut av det de selv syntes var vanskelig eller om det velges en felles ting i klassen. For å øke det matematiske nivået kan det være lurt å velge elementer som innebærer måleenheter. Om lesingen er mer enn nok, kan det kanskje være lurt å velge et element som ikke innebærer måleenheter – som for eksempel et nominaltall – ett tall </w:t>
            </w:r>
            <w:r w:rsidRPr="004C27C0">
              <w:rPr>
                <w:rFonts w:ascii="Calibri" w:hAnsi="Calibri" w:cs="Calibri"/>
                <w:sz w:val="20"/>
                <w:szCs w:val="20"/>
              </w:rPr>
              <w:lastRenderedPageBreak/>
              <w:t xml:space="preserve">som egentlig er et «navn» som vognkortnummer. Eksempler på elementer som kan være vanskelige: Egenvekt, dekkdimensjon, sporvidde, typegodkjenning osv. </w:t>
            </w:r>
          </w:p>
          <w:p w14:paraId="4EB9B062"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Her er informasjon og hjelp til hva som kan arbeides med knyttet til vognkort</w:t>
            </w:r>
          </w:p>
          <w:p w14:paraId="72895D61" w14:textId="6E8CC4D5" w:rsidR="00096B00" w:rsidRPr="00845CCA" w:rsidRDefault="00096B00"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hyperlink r:id="rId7" w:history="1">
              <w:r w:rsidRPr="00096B00">
                <w:rPr>
                  <w:rStyle w:val="Hyperkobling"/>
                  <w:rFonts w:ascii="Calibri" w:hAnsi="Calibri" w:cs="Calibri"/>
                  <w:sz w:val="20"/>
                  <w:szCs w:val="20"/>
                </w:rPr>
                <w:t>Vognkort-informasjon</w:t>
              </w:r>
            </w:hyperlink>
          </w:p>
        </w:tc>
        <w:tc>
          <w:tcPr>
            <w:tcW w:w="2976" w:type="dxa"/>
            <w:shd w:val="clear" w:color="auto" w:fill="DBF4EB"/>
          </w:tcPr>
          <w:p w14:paraId="6EB28AE0"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For å skape metabevissthet om lesing av tekststruktur og lesestrategier. </w:t>
            </w:r>
          </w:p>
          <w:p w14:paraId="5286A7BD"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2DDDAF3"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4255539"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7434759"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B14DA6E"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A0C712C"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A5E7C34"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49B8EF0" w14:textId="70634C0B" w:rsidR="00845CCA" w:rsidRP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eastAsia="Calibri Light" w:cs="Calibri"/>
                <w:color w:val="000000" w:themeColor="text1"/>
                <w:sz w:val="20"/>
                <w:szCs w:val="20"/>
              </w:rPr>
            </w:pPr>
            <w:r w:rsidRPr="00845CCA">
              <w:rPr>
                <w:rFonts w:ascii="Calibri" w:hAnsi="Calibri" w:cs="Calibri"/>
                <w:sz w:val="20"/>
                <w:szCs w:val="20"/>
              </w:rPr>
              <w:t>For å bevisstgjøre elevene på hva de kan gjøre i møte med en vanskelig matematisk tekst.</w:t>
            </w:r>
          </w:p>
        </w:tc>
      </w:tr>
      <w:tr w:rsidR="00845CCA" w:rsidRPr="003477DF" w14:paraId="57E75B9B" w14:textId="601D084A" w:rsidTr="0050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3F68886" w14:textId="6383FDF0" w:rsidR="00845CCA" w:rsidRPr="00845CCA" w:rsidRDefault="00845CCA" w:rsidP="00845CCA">
            <w:pPr>
              <w:spacing w:before="260" w:after="260"/>
              <w:ind w:left="113" w:right="113"/>
              <w:rPr>
                <w:rFonts w:cs="Calibri"/>
                <w:sz w:val="20"/>
                <w:szCs w:val="20"/>
              </w:rPr>
            </w:pPr>
            <w:r w:rsidRPr="00845CCA">
              <w:rPr>
                <w:rFonts w:cs="Calibri"/>
                <w:sz w:val="20"/>
                <w:szCs w:val="20"/>
              </w:rPr>
              <w:t xml:space="preserve">Finn det ut </w:t>
            </w:r>
          </w:p>
        </w:tc>
        <w:tc>
          <w:tcPr>
            <w:tcW w:w="3261" w:type="dxa"/>
            <w:shd w:val="clear" w:color="auto" w:fill="FFFFFF" w:themeFill="background1"/>
          </w:tcPr>
          <w:p w14:paraId="371A59EA" w14:textId="11B50C87" w:rsidR="00845CCA" w:rsidRPr="00845CCA"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845CCA">
              <w:rPr>
                <w:rFonts w:cs="Calibri"/>
                <w:sz w:val="20"/>
                <w:szCs w:val="20"/>
              </w:rPr>
              <w:t>Elevene forsøker å finne ut av et vanskelig tema fra vognkortet. Kan bruke nett. Det som blir valgt bør forstås grundig.  </w:t>
            </w:r>
          </w:p>
          <w:p w14:paraId="5B3D23AA" w14:textId="08F833C9" w:rsidR="00845CCA" w:rsidRPr="00845CCA" w:rsidRDefault="00845CCA" w:rsidP="00845CCA">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845CCA">
              <w:rPr>
                <w:rFonts w:cs="Calibri"/>
                <w:sz w:val="20"/>
                <w:szCs w:val="20"/>
              </w:rPr>
              <w:t xml:space="preserve">Vurder om konkreter kan være til hjelp (målebånd, </w:t>
            </w:r>
            <w:proofErr w:type="spellStart"/>
            <w:r w:rsidRPr="00845CCA">
              <w:rPr>
                <w:rFonts w:cs="Calibri"/>
                <w:sz w:val="20"/>
                <w:szCs w:val="20"/>
              </w:rPr>
              <w:t>matchbox</w:t>
            </w:r>
            <w:proofErr w:type="spellEnd"/>
            <w:r w:rsidRPr="00845CCA">
              <w:rPr>
                <w:rFonts w:cs="Calibri"/>
                <w:sz w:val="20"/>
                <w:szCs w:val="20"/>
              </w:rPr>
              <w:t>-</w:t>
            </w:r>
            <w:proofErr w:type="gramStart"/>
            <w:r w:rsidRPr="00845CCA">
              <w:rPr>
                <w:rFonts w:cs="Calibri"/>
                <w:sz w:val="20"/>
                <w:szCs w:val="20"/>
              </w:rPr>
              <w:t>biler...</w:t>
            </w:r>
            <w:proofErr w:type="gramEnd"/>
            <w:r w:rsidRPr="00845CCA">
              <w:rPr>
                <w:rFonts w:cs="Calibri"/>
                <w:sz w:val="20"/>
                <w:szCs w:val="20"/>
              </w:rPr>
              <w:t>) og/eller tegne på tavle.   </w:t>
            </w:r>
          </w:p>
        </w:tc>
        <w:tc>
          <w:tcPr>
            <w:tcW w:w="2976" w:type="dxa"/>
            <w:shd w:val="clear" w:color="auto" w:fill="FFFFFF" w:themeFill="background1"/>
          </w:tcPr>
          <w:p w14:paraId="54D3EF0D" w14:textId="2D804ADB" w:rsidR="00845CCA" w:rsidRPr="00845CCA" w:rsidRDefault="00845CCA" w:rsidP="00845CCA">
            <w:pPr>
              <w:spacing w:before="260" w:after="260"/>
              <w:ind w:left="113" w:right="113"/>
              <w:cnfStyle w:val="000000100000" w:firstRow="0" w:lastRow="0" w:firstColumn="0" w:lastColumn="0" w:oddVBand="0" w:evenVBand="0" w:oddHBand="1" w:evenHBand="0" w:firstRowFirstColumn="0" w:firstRowLastColumn="0" w:lastRowFirstColumn="0" w:lastRowLastColumn="0"/>
              <w:rPr>
                <w:rFonts w:cs="Calibri"/>
                <w:sz w:val="20"/>
                <w:szCs w:val="20"/>
              </w:rPr>
            </w:pPr>
            <w:r w:rsidRPr="00845CCA">
              <w:rPr>
                <w:rFonts w:cs="Calibri"/>
                <w:sz w:val="20"/>
                <w:szCs w:val="20"/>
              </w:rPr>
              <w:t xml:space="preserve">For å bevisstgjøre og jobbe med at elevene selv skal kunne søke opp informasjon om en tekst er vanskelig. </w:t>
            </w:r>
          </w:p>
        </w:tc>
      </w:tr>
      <w:tr w:rsidR="00845CCA" w:rsidRPr="003477DF" w14:paraId="6880EFBD" w14:textId="77777777" w:rsidTr="00507557">
        <w:tc>
          <w:tcPr>
            <w:cnfStyle w:val="001000000000" w:firstRow="0" w:lastRow="0" w:firstColumn="1" w:lastColumn="0" w:oddVBand="0" w:evenVBand="0" w:oddHBand="0" w:evenHBand="0" w:firstRowFirstColumn="0" w:firstRowLastColumn="0" w:lastRowFirstColumn="0" w:lastRowLastColumn="0"/>
            <w:tcW w:w="2835" w:type="dxa"/>
            <w:shd w:val="clear" w:color="auto" w:fill="DBF4EB"/>
          </w:tcPr>
          <w:p w14:paraId="6279F3AC" w14:textId="561056DD" w:rsidR="00845CCA" w:rsidRPr="00845CCA" w:rsidRDefault="00845CCA" w:rsidP="00845CCA">
            <w:pPr>
              <w:spacing w:before="260" w:after="260"/>
              <w:ind w:left="113" w:right="113"/>
              <w:rPr>
                <w:rFonts w:cs="Calibri"/>
                <w:sz w:val="20"/>
                <w:szCs w:val="20"/>
              </w:rPr>
            </w:pPr>
            <w:r w:rsidRPr="00845CCA">
              <w:rPr>
                <w:rFonts w:cs="Calibri"/>
                <w:sz w:val="20"/>
                <w:szCs w:val="20"/>
              </w:rPr>
              <w:t>Avsluttende samtale med exit-lapp</w:t>
            </w:r>
          </w:p>
        </w:tc>
        <w:tc>
          <w:tcPr>
            <w:tcW w:w="3261" w:type="dxa"/>
            <w:shd w:val="clear" w:color="auto" w:fill="DBF4EB"/>
          </w:tcPr>
          <w:p w14:paraId="1D72926F" w14:textId="77777777" w:rsidR="00845CCA" w:rsidRP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Lærerstyrt samtale om lesestrategier og også om funksjonen til et vognkort. “Hvorfor tror dere vi har vognkort?” “Hva slags informasjon gir vognkort oss?” </w:t>
            </w:r>
          </w:p>
          <w:p w14:paraId="4F686173" w14:textId="77777777" w:rsidR="00845CCA" w:rsidRP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Avslutt gjerne med å gi elevene en oppgave om å levere en exit-lapp. For eksempel kan de skrive ned to tips til en som ikke har lest et vognkort før som leveres før de går/leseløpet avsluttes.  </w:t>
            </w:r>
          </w:p>
          <w:p w14:paraId="726F4A4C" w14:textId="77777777" w:rsidR="00845CCA" w:rsidRP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Forslag til lekse på ukeplan: Lære foresatte noe om vognkort.</w:t>
            </w:r>
          </w:p>
          <w:p w14:paraId="7B85F003" w14:textId="4BE14DCD" w:rsidR="00845CCA" w:rsidRPr="00845CCA" w:rsidRDefault="00845CCA" w:rsidP="00845CCA">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cs="Calibri"/>
                <w:sz w:val="20"/>
                <w:szCs w:val="20"/>
              </w:rPr>
            </w:pPr>
          </w:p>
        </w:tc>
        <w:tc>
          <w:tcPr>
            <w:tcW w:w="2976" w:type="dxa"/>
            <w:shd w:val="clear" w:color="auto" w:fill="DBF4EB"/>
          </w:tcPr>
          <w:p w14:paraId="1D0B620D" w14:textId="7CDB6D9F" w:rsidR="00845CCA" w:rsidRP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 xml:space="preserve">For å øke metabevisstheten og også igjen koble teksten til hverdag og den praktiske matematikken. </w:t>
            </w:r>
          </w:p>
          <w:p w14:paraId="590C1A6C" w14:textId="77777777" w:rsid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p>
          <w:p w14:paraId="5B946F5B" w14:textId="1798B95E" w:rsidR="00845CCA" w:rsidRPr="00845CCA" w:rsidRDefault="00845CCA" w:rsidP="00845CCA">
            <w:pPr>
              <w:spacing w:before="260" w:after="260"/>
              <w:ind w:left="113" w:right="113"/>
              <w:cnfStyle w:val="000000000000" w:firstRow="0" w:lastRow="0" w:firstColumn="0" w:lastColumn="0" w:oddVBand="0" w:evenVBand="0" w:oddHBand="0" w:evenHBand="0" w:firstRowFirstColumn="0" w:firstRowLastColumn="0" w:lastRowFirstColumn="0" w:lastRowLastColumn="0"/>
              <w:rPr>
                <w:rFonts w:cs="Calibri"/>
                <w:sz w:val="20"/>
                <w:szCs w:val="20"/>
              </w:rPr>
            </w:pPr>
            <w:r w:rsidRPr="00845CCA">
              <w:rPr>
                <w:rFonts w:cs="Calibri"/>
                <w:sz w:val="20"/>
                <w:szCs w:val="20"/>
              </w:rPr>
              <w:t xml:space="preserve">Kartlegge læring og bevissthet. </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225E"/>
    <w:multiLevelType w:val="hybridMultilevel"/>
    <w:tmpl w:val="E2161D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1"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91C02B3"/>
    <w:multiLevelType w:val="hybridMultilevel"/>
    <w:tmpl w:val="A0C2BE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8"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19"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207968DD"/>
    <w:multiLevelType w:val="hybridMultilevel"/>
    <w:tmpl w:val="ACFCC2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5DD400C"/>
    <w:multiLevelType w:val="hybridMultilevel"/>
    <w:tmpl w:val="953CB0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31"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4"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35"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38292D0C"/>
    <w:multiLevelType w:val="hybridMultilevel"/>
    <w:tmpl w:val="826C0D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3"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44"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7"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1"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3"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4"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424C129E"/>
    <w:multiLevelType w:val="hybridMultilevel"/>
    <w:tmpl w:val="2E68A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6"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63"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64"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6"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7"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8"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70"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520D0275"/>
    <w:multiLevelType w:val="hybridMultilevel"/>
    <w:tmpl w:val="EA3A64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2" w15:restartNumberingAfterBreak="0">
    <w:nsid w:val="527A4881"/>
    <w:multiLevelType w:val="hybridMultilevel"/>
    <w:tmpl w:val="7C52C29E"/>
    <w:lvl w:ilvl="0" w:tplc="D5304A86">
      <w:start w:val="90"/>
      <w:numFmt w:val="decimal"/>
      <w:lvlText w:val="%1"/>
      <w:lvlJc w:val="left"/>
      <w:pPr>
        <w:ind w:left="473" w:hanging="360"/>
      </w:pPr>
      <w:rPr>
        <w:rFonts w:hint="default"/>
        <w:i w:val="0"/>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73"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569278B0"/>
    <w:multiLevelType w:val="hybridMultilevel"/>
    <w:tmpl w:val="17D6D2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5"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5A426EAB"/>
    <w:multiLevelType w:val="hybridMultilevel"/>
    <w:tmpl w:val="AC4674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7"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9"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3"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4"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6"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678E6E2A"/>
    <w:multiLevelType w:val="hybridMultilevel"/>
    <w:tmpl w:val="6F7A1A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9"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0"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3"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4" w15:restartNumberingAfterBreak="0">
    <w:nsid w:val="6F927AF2"/>
    <w:multiLevelType w:val="hybridMultilevel"/>
    <w:tmpl w:val="804C7A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5"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7"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8" w15:restartNumberingAfterBreak="0">
    <w:nsid w:val="7EFB4026"/>
    <w:multiLevelType w:val="hybridMultilevel"/>
    <w:tmpl w:val="813E91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38"/>
  </w:num>
  <w:num w:numId="2" w16cid:durableId="972056895">
    <w:abstractNumId w:val="84"/>
  </w:num>
  <w:num w:numId="3" w16cid:durableId="1141003241">
    <w:abstractNumId w:val="2"/>
  </w:num>
  <w:num w:numId="4" w16cid:durableId="849757359">
    <w:abstractNumId w:val="58"/>
  </w:num>
  <w:num w:numId="5" w16cid:durableId="1763603536">
    <w:abstractNumId w:val="92"/>
  </w:num>
  <w:num w:numId="6" w16cid:durableId="368797140">
    <w:abstractNumId w:val="57"/>
  </w:num>
  <w:num w:numId="7" w16cid:durableId="339309858">
    <w:abstractNumId w:val="75"/>
  </w:num>
  <w:num w:numId="8" w16cid:durableId="920716930">
    <w:abstractNumId w:val="81"/>
  </w:num>
  <w:num w:numId="9" w16cid:durableId="519665072">
    <w:abstractNumId w:val="51"/>
  </w:num>
  <w:num w:numId="10" w16cid:durableId="1431513332">
    <w:abstractNumId w:val="68"/>
  </w:num>
  <w:num w:numId="11" w16cid:durableId="319819381">
    <w:abstractNumId w:val="41"/>
  </w:num>
  <w:num w:numId="12" w16cid:durableId="489365176">
    <w:abstractNumId w:val="37"/>
  </w:num>
  <w:num w:numId="13" w16cid:durableId="1112818395">
    <w:abstractNumId w:val="97"/>
  </w:num>
  <w:num w:numId="14" w16cid:durableId="256325999">
    <w:abstractNumId w:val="5"/>
  </w:num>
  <w:num w:numId="15" w16cid:durableId="2113888479">
    <w:abstractNumId w:val="7"/>
  </w:num>
  <w:num w:numId="16" w16cid:durableId="1765415122">
    <w:abstractNumId w:val="77"/>
  </w:num>
  <w:num w:numId="17" w16cid:durableId="1386485555">
    <w:abstractNumId w:val="44"/>
  </w:num>
  <w:num w:numId="18" w16cid:durableId="1531648740">
    <w:abstractNumId w:val="79"/>
  </w:num>
  <w:num w:numId="19" w16cid:durableId="122775060">
    <w:abstractNumId w:val="73"/>
  </w:num>
  <w:num w:numId="20" w16cid:durableId="1992320156">
    <w:abstractNumId w:val="1"/>
  </w:num>
  <w:num w:numId="21" w16cid:durableId="821849535">
    <w:abstractNumId w:val="13"/>
  </w:num>
  <w:num w:numId="22" w16cid:durableId="848063599">
    <w:abstractNumId w:val="52"/>
  </w:num>
  <w:num w:numId="23" w16cid:durableId="511575013">
    <w:abstractNumId w:val="32"/>
  </w:num>
  <w:num w:numId="24" w16cid:durableId="1984772311">
    <w:abstractNumId w:val="83"/>
  </w:num>
  <w:num w:numId="25" w16cid:durableId="473062082">
    <w:abstractNumId w:val="19"/>
  </w:num>
  <w:num w:numId="26" w16cid:durableId="225607544">
    <w:abstractNumId w:val="8"/>
  </w:num>
  <w:num w:numId="27" w16cid:durableId="1452241368">
    <w:abstractNumId w:val="49"/>
  </w:num>
  <w:num w:numId="28" w16cid:durableId="973217410">
    <w:abstractNumId w:val="31"/>
  </w:num>
  <w:num w:numId="29" w16cid:durableId="1562669404">
    <w:abstractNumId w:val="34"/>
  </w:num>
  <w:num w:numId="30" w16cid:durableId="518547001">
    <w:abstractNumId w:val="90"/>
  </w:num>
  <w:num w:numId="31" w16cid:durableId="1079017325">
    <w:abstractNumId w:val="67"/>
  </w:num>
  <w:num w:numId="32" w16cid:durableId="526407949">
    <w:abstractNumId w:val="70"/>
  </w:num>
  <w:num w:numId="33" w16cid:durableId="1745420761">
    <w:abstractNumId w:val="80"/>
  </w:num>
  <w:num w:numId="34" w16cid:durableId="1439833680">
    <w:abstractNumId w:val="27"/>
  </w:num>
  <w:num w:numId="35" w16cid:durableId="1825245026">
    <w:abstractNumId w:val="96"/>
  </w:num>
  <w:num w:numId="36" w16cid:durableId="733241533">
    <w:abstractNumId w:val="4"/>
  </w:num>
  <w:num w:numId="37" w16cid:durableId="151874451">
    <w:abstractNumId w:val="45"/>
  </w:num>
  <w:num w:numId="38" w16cid:durableId="298997784">
    <w:abstractNumId w:val="95"/>
  </w:num>
  <w:num w:numId="39" w16cid:durableId="1364675990">
    <w:abstractNumId w:val="47"/>
  </w:num>
  <w:num w:numId="40" w16cid:durableId="1225485093">
    <w:abstractNumId w:val="59"/>
  </w:num>
  <w:num w:numId="41" w16cid:durableId="1979647401">
    <w:abstractNumId w:val="66"/>
  </w:num>
  <w:num w:numId="42" w16cid:durableId="216860138">
    <w:abstractNumId w:val="20"/>
  </w:num>
  <w:num w:numId="43" w16cid:durableId="1117748628">
    <w:abstractNumId w:val="87"/>
  </w:num>
  <w:num w:numId="44" w16cid:durableId="1623262440">
    <w:abstractNumId w:val="82"/>
  </w:num>
  <w:num w:numId="45" w16cid:durableId="1539124201">
    <w:abstractNumId w:val="53"/>
  </w:num>
  <w:num w:numId="46" w16cid:durableId="1687291311">
    <w:abstractNumId w:val="17"/>
  </w:num>
  <w:num w:numId="47" w16cid:durableId="1242060444">
    <w:abstractNumId w:val="69"/>
  </w:num>
  <w:num w:numId="48" w16cid:durableId="1487091606">
    <w:abstractNumId w:val="64"/>
  </w:num>
  <w:num w:numId="49" w16cid:durableId="2080326541">
    <w:abstractNumId w:val="39"/>
  </w:num>
  <w:num w:numId="50" w16cid:durableId="2067146171">
    <w:abstractNumId w:val="63"/>
  </w:num>
  <w:num w:numId="51" w16cid:durableId="1196624437">
    <w:abstractNumId w:val="36"/>
  </w:num>
  <w:num w:numId="52" w16cid:durableId="70785099">
    <w:abstractNumId w:val="24"/>
  </w:num>
  <w:num w:numId="53" w16cid:durableId="1990090829">
    <w:abstractNumId w:val="35"/>
  </w:num>
  <w:num w:numId="54" w16cid:durableId="19598156">
    <w:abstractNumId w:val="42"/>
  </w:num>
  <w:num w:numId="55" w16cid:durableId="766467739">
    <w:abstractNumId w:val="21"/>
  </w:num>
  <w:num w:numId="56" w16cid:durableId="505051865">
    <w:abstractNumId w:val="33"/>
  </w:num>
  <w:num w:numId="57" w16cid:durableId="400253216">
    <w:abstractNumId w:val="85"/>
  </w:num>
  <w:num w:numId="58" w16cid:durableId="473109712">
    <w:abstractNumId w:val="11"/>
  </w:num>
  <w:num w:numId="59" w16cid:durableId="929432940">
    <w:abstractNumId w:val="46"/>
  </w:num>
  <w:num w:numId="60" w16cid:durableId="1130437708">
    <w:abstractNumId w:val="48"/>
  </w:num>
  <w:num w:numId="61" w16cid:durableId="135144389">
    <w:abstractNumId w:val="93"/>
  </w:num>
  <w:num w:numId="62" w16cid:durableId="884830609">
    <w:abstractNumId w:val="26"/>
  </w:num>
  <w:num w:numId="63" w16cid:durableId="1692758253">
    <w:abstractNumId w:val="6"/>
  </w:num>
  <w:num w:numId="64" w16cid:durableId="1013385116">
    <w:abstractNumId w:val="14"/>
  </w:num>
  <w:num w:numId="65" w16cid:durableId="1259828460">
    <w:abstractNumId w:val="60"/>
  </w:num>
  <w:num w:numId="66" w16cid:durableId="678048326">
    <w:abstractNumId w:val="62"/>
  </w:num>
  <w:num w:numId="67" w16cid:durableId="1460421319">
    <w:abstractNumId w:val="56"/>
  </w:num>
  <w:num w:numId="68" w16cid:durableId="162357241">
    <w:abstractNumId w:val="12"/>
  </w:num>
  <w:num w:numId="69" w16cid:durableId="1825580603">
    <w:abstractNumId w:val="91"/>
  </w:num>
  <w:num w:numId="70" w16cid:durableId="1612202796">
    <w:abstractNumId w:val="23"/>
  </w:num>
  <w:num w:numId="71" w16cid:durableId="891621789">
    <w:abstractNumId w:val="89"/>
  </w:num>
  <w:num w:numId="72" w16cid:durableId="1645041308">
    <w:abstractNumId w:val="78"/>
  </w:num>
  <w:num w:numId="73" w16cid:durableId="223296753">
    <w:abstractNumId w:val="16"/>
  </w:num>
  <w:num w:numId="74" w16cid:durableId="1600678323">
    <w:abstractNumId w:val="61"/>
  </w:num>
  <w:num w:numId="75" w16cid:durableId="1501584780">
    <w:abstractNumId w:val="0"/>
  </w:num>
  <w:num w:numId="76" w16cid:durableId="1799567307">
    <w:abstractNumId w:val="25"/>
  </w:num>
  <w:num w:numId="77" w16cid:durableId="934050717">
    <w:abstractNumId w:val="10"/>
  </w:num>
  <w:num w:numId="78" w16cid:durableId="941960032">
    <w:abstractNumId w:val="54"/>
  </w:num>
  <w:num w:numId="79" w16cid:durableId="368997855">
    <w:abstractNumId w:val="65"/>
  </w:num>
  <w:num w:numId="80" w16cid:durableId="1307009398">
    <w:abstractNumId w:val="43"/>
  </w:num>
  <w:num w:numId="81" w16cid:durableId="637414447">
    <w:abstractNumId w:val="30"/>
  </w:num>
  <w:num w:numId="82" w16cid:durableId="1628269192">
    <w:abstractNumId w:val="50"/>
  </w:num>
  <w:num w:numId="83" w16cid:durableId="810707875">
    <w:abstractNumId w:val="28"/>
  </w:num>
  <w:num w:numId="84" w16cid:durableId="724910770">
    <w:abstractNumId w:val="86"/>
  </w:num>
  <w:num w:numId="85" w16cid:durableId="1740252917">
    <w:abstractNumId w:val="18"/>
  </w:num>
  <w:num w:numId="86" w16cid:durableId="1051074091">
    <w:abstractNumId w:val="3"/>
  </w:num>
  <w:num w:numId="87" w16cid:durableId="937755782">
    <w:abstractNumId w:val="55"/>
  </w:num>
  <w:num w:numId="88" w16cid:durableId="174534622">
    <w:abstractNumId w:val="9"/>
  </w:num>
  <w:num w:numId="89" w16cid:durableId="1525632844">
    <w:abstractNumId w:val="71"/>
  </w:num>
  <w:num w:numId="90" w16cid:durableId="227113791">
    <w:abstractNumId w:val="88"/>
  </w:num>
  <w:num w:numId="91" w16cid:durableId="146482355">
    <w:abstractNumId w:val="29"/>
  </w:num>
  <w:num w:numId="92" w16cid:durableId="2106723630">
    <w:abstractNumId w:val="74"/>
  </w:num>
  <w:num w:numId="93" w16cid:durableId="1553925971">
    <w:abstractNumId w:val="22"/>
  </w:num>
  <w:num w:numId="94" w16cid:durableId="325323469">
    <w:abstractNumId w:val="15"/>
  </w:num>
  <w:num w:numId="95" w16cid:durableId="603849467">
    <w:abstractNumId w:val="98"/>
  </w:num>
  <w:num w:numId="96" w16cid:durableId="1461651221">
    <w:abstractNumId w:val="72"/>
  </w:num>
  <w:num w:numId="97" w16cid:durableId="2009550297">
    <w:abstractNumId w:val="40"/>
  </w:num>
  <w:num w:numId="98" w16cid:durableId="856235278">
    <w:abstractNumId w:val="76"/>
  </w:num>
  <w:num w:numId="99" w16cid:durableId="1801608681">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53799"/>
    <w:rsid w:val="000774F3"/>
    <w:rsid w:val="00077519"/>
    <w:rsid w:val="00096B00"/>
    <w:rsid w:val="000D2C33"/>
    <w:rsid w:val="000F6231"/>
    <w:rsid w:val="000F6CBA"/>
    <w:rsid w:val="00144F37"/>
    <w:rsid w:val="00157D63"/>
    <w:rsid w:val="0022666F"/>
    <w:rsid w:val="002340B0"/>
    <w:rsid w:val="00290981"/>
    <w:rsid w:val="00297243"/>
    <w:rsid w:val="00302975"/>
    <w:rsid w:val="00306CE6"/>
    <w:rsid w:val="003207B9"/>
    <w:rsid w:val="003432B8"/>
    <w:rsid w:val="003477DF"/>
    <w:rsid w:val="00381482"/>
    <w:rsid w:val="003E5812"/>
    <w:rsid w:val="004C5944"/>
    <w:rsid w:val="00507557"/>
    <w:rsid w:val="00522BB7"/>
    <w:rsid w:val="00565AF2"/>
    <w:rsid w:val="00574608"/>
    <w:rsid w:val="005B2578"/>
    <w:rsid w:val="00607602"/>
    <w:rsid w:val="00652512"/>
    <w:rsid w:val="006A023E"/>
    <w:rsid w:val="00742EAE"/>
    <w:rsid w:val="0079007B"/>
    <w:rsid w:val="007A0284"/>
    <w:rsid w:val="007D0F90"/>
    <w:rsid w:val="00835C00"/>
    <w:rsid w:val="00845CCA"/>
    <w:rsid w:val="008A5B16"/>
    <w:rsid w:val="008C408F"/>
    <w:rsid w:val="00956DF6"/>
    <w:rsid w:val="00973D9B"/>
    <w:rsid w:val="009D0B59"/>
    <w:rsid w:val="00A23E59"/>
    <w:rsid w:val="00A61E9A"/>
    <w:rsid w:val="00A916D6"/>
    <w:rsid w:val="00AD6551"/>
    <w:rsid w:val="00AF58B0"/>
    <w:rsid w:val="00B11ADE"/>
    <w:rsid w:val="00B13A45"/>
    <w:rsid w:val="00B30AF7"/>
    <w:rsid w:val="00B55BC0"/>
    <w:rsid w:val="00B612AB"/>
    <w:rsid w:val="00B85922"/>
    <w:rsid w:val="00BC2A6D"/>
    <w:rsid w:val="00BF790A"/>
    <w:rsid w:val="00C02ACA"/>
    <w:rsid w:val="00C569A5"/>
    <w:rsid w:val="00C659D4"/>
    <w:rsid w:val="00CA06C8"/>
    <w:rsid w:val="00CA334A"/>
    <w:rsid w:val="00CD2AE3"/>
    <w:rsid w:val="00CF06BF"/>
    <w:rsid w:val="00D06F0B"/>
    <w:rsid w:val="00D5264C"/>
    <w:rsid w:val="00DC1E52"/>
    <w:rsid w:val="00DE79F5"/>
    <w:rsid w:val="00DF03F0"/>
    <w:rsid w:val="00E56850"/>
    <w:rsid w:val="00EF34FF"/>
    <w:rsid w:val="00F27979"/>
    <w:rsid w:val="00F35A07"/>
    <w:rsid w:val="00F43310"/>
    <w:rsid w:val="00F6793D"/>
    <w:rsid w:val="00F75B80"/>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riculum-goal">
    <w:name w:val="curriculum-goal"/>
    <w:basedOn w:val="Normal"/>
    <w:rsid w:val="00C02AC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selop.usn.no/wp-content/uploads/2025/08/Vognkort-Informasjon.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697</Words>
  <Characters>3698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25</cp:revision>
  <dcterms:created xsi:type="dcterms:W3CDTF">2024-12-27T09:31:00Z</dcterms:created>
  <dcterms:modified xsi:type="dcterms:W3CDTF">2025-08-29T05:14:00Z</dcterms:modified>
</cp:coreProperties>
</file>